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宋体"/>
          <w:kern w:val="0"/>
          <w:sz w:val="32"/>
          <w:szCs w:val="32"/>
        </w:rPr>
      </w:pPr>
      <w:r>
        <w:rPr>
          <w:rFonts w:hint="eastAsia" w:ascii="仿宋" w:hAnsi="仿宋" w:eastAsia="仿宋" w:cs="宋体"/>
          <w:kern w:val="0"/>
          <w:sz w:val="32"/>
          <w:szCs w:val="32"/>
        </w:rPr>
        <w:t>附件1</w:t>
      </w:r>
    </w:p>
    <w:p>
      <w:pPr>
        <w:adjustRightInd w:val="0"/>
        <w:snapToGrid w:val="0"/>
        <w:jc w:val="center"/>
        <w:rPr>
          <w:rFonts w:ascii="方正小标宋简体" w:eastAsia="方正小标宋简体"/>
          <w:b/>
          <w:sz w:val="44"/>
          <w:szCs w:val="44"/>
        </w:rPr>
      </w:pPr>
      <w:r>
        <w:rPr>
          <w:rFonts w:hint="eastAsia" w:ascii="方正小标宋简体" w:eastAsia="方正小标宋简体"/>
          <w:b w:val="0"/>
          <w:bCs/>
          <w:sz w:val="36"/>
          <w:szCs w:val="36"/>
          <w:lang w:val="en-US" w:eastAsia="zh-CN"/>
        </w:rPr>
        <w:t>2020年度校级教育科学研究课程思政专项课题暨校党建与思想政治教育研究会课题选题指南</w:t>
      </w:r>
    </w:p>
    <w:p>
      <w:pPr>
        <w:numPr>
          <w:ilvl w:val="0"/>
          <w:numId w:val="0"/>
        </w:numPr>
        <w:rPr>
          <w:rFonts w:hint="eastAsia" w:ascii="仿宋" w:hAnsi="仿宋" w:eastAsia="仿宋" w:cs="宋体"/>
          <w:kern w:val="0"/>
          <w:sz w:val="30"/>
          <w:szCs w:val="30"/>
        </w:rPr>
      </w:pP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ZX1.</w:t>
      </w:r>
      <w:r>
        <w:rPr>
          <w:rFonts w:hint="eastAsia" w:ascii="仿宋" w:hAnsi="仿宋" w:eastAsia="仿宋" w:cs="宋体"/>
          <w:kern w:val="0"/>
          <w:sz w:val="30"/>
          <w:szCs w:val="30"/>
        </w:rPr>
        <w:t>应用型大学“课程思政”</w:t>
      </w:r>
      <w:r>
        <w:rPr>
          <w:rFonts w:hint="eastAsia" w:ascii="仿宋" w:hAnsi="仿宋" w:eastAsia="仿宋" w:cs="宋体"/>
          <w:kern w:val="0"/>
          <w:sz w:val="30"/>
          <w:szCs w:val="30"/>
          <w:lang w:val="en-US" w:eastAsia="zh-CN"/>
        </w:rPr>
        <w:t>建设特色</w:t>
      </w:r>
      <w:r>
        <w:rPr>
          <w:rFonts w:hint="eastAsia" w:ascii="仿宋" w:hAnsi="仿宋" w:eastAsia="仿宋" w:cs="宋体"/>
          <w:kern w:val="0"/>
          <w:sz w:val="30"/>
          <w:szCs w:val="30"/>
        </w:rPr>
        <w:t>路径建构与实践</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ZX2.</w:t>
      </w:r>
      <w:r>
        <w:rPr>
          <w:rFonts w:hint="eastAsia" w:ascii="仿宋" w:hAnsi="仿宋" w:eastAsia="仿宋"/>
          <w:kern w:val="0"/>
          <w:sz w:val="30"/>
          <w:szCs w:val="30"/>
        </w:rPr>
        <w:t>社会主义核心价值观贯穿</w:t>
      </w:r>
      <w:r>
        <w:rPr>
          <w:rFonts w:hint="eastAsia" w:ascii="仿宋" w:hAnsi="仿宋" w:eastAsia="仿宋"/>
          <w:kern w:val="0"/>
          <w:sz w:val="30"/>
          <w:szCs w:val="30"/>
          <w:lang w:val="en-US" w:eastAsia="zh-CN"/>
        </w:rPr>
        <w:t>应用型大学XX专业教育</w:t>
      </w:r>
      <w:bookmarkStart w:id="0" w:name="_GoBack"/>
      <w:bookmarkEnd w:id="0"/>
      <w:r>
        <w:rPr>
          <w:rFonts w:hint="eastAsia" w:ascii="仿宋" w:hAnsi="仿宋" w:eastAsia="仿宋"/>
          <w:kern w:val="0"/>
          <w:sz w:val="30"/>
          <w:szCs w:val="30"/>
        </w:rPr>
        <w:t>全过程研究</w:t>
      </w:r>
    </w:p>
    <w:p>
      <w:pPr>
        <w:numPr>
          <w:numId w:val="0"/>
        </w:numPr>
        <w:rPr>
          <w:rFonts w:ascii="仿宋" w:hAnsi="仿宋" w:eastAsia="仿宋"/>
          <w:kern w:val="0"/>
          <w:sz w:val="30"/>
          <w:szCs w:val="30"/>
        </w:rPr>
      </w:pPr>
      <w:r>
        <w:rPr>
          <w:rFonts w:hint="eastAsia" w:ascii="仿宋" w:hAnsi="仿宋" w:eastAsia="仿宋" w:cs="宋体"/>
          <w:kern w:val="0"/>
          <w:sz w:val="30"/>
          <w:szCs w:val="30"/>
          <w:lang w:val="en-US" w:eastAsia="zh-CN"/>
        </w:rPr>
        <w:t>ZX3.</w:t>
      </w:r>
      <w:r>
        <w:rPr>
          <w:rFonts w:hint="eastAsia" w:ascii="仿宋" w:hAnsi="仿宋" w:eastAsia="仿宋" w:cs="宋体"/>
          <w:kern w:val="0"/>
          <w:sz w:val="30"/>
          <w:szCs w:val="30"/>
        </w:rPr>
        <w:t>课程思政理念下</w:t>
      </w:r>
      <w:r>
        <w:rPr>
          <w:rFonts w:hint="eastAsia" w:ascii="仿宋" w:hAnsi="仿宋" w:eastAsia="仿宋" w:cs="宋体"/>
          <w:kern w:val="0"/>
          <w:sz w:val="30"/>
          <w:szCs w:val="30"/>
          <w:lang w:val="en-US" w:eastAsia="zh-CN"/>
        </w:rPr>
        <w:t>XX</w:t>
      </w:r>
      <w:r>
        <w:rPr>
          <w:rFonts w:hint="eastAsia" w:ascii="仿宋" w:hAnsi="仿宋" w:eastAsia="仿宋" w:cs="宋体"/>
          <w:kern w:val="0"/>
          <w:sz w:val="30"/>
          <w:szCs w:val="30"/>
        </w:rPr>
        <w:t>专业人才培养模式改革研究</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ZX4.</w:t>
      </w:r>
      <w:r>
        <w:rPr>
          <w:rFonts w:hint="eastAsia" w:ascii="仿宋" w:hAnsi="仿宋" w:eastAsia="仿宋" w:cs="宋体"/>
          <w:kern w:val="0"/>
          <w:sz w:val="30"/>
          <w:szCs w:val="30"/>
        </w:rPr>
        <w:t>课程思政与思政课程协同式育人机制研究</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ZX5.</w:t>
      </w:r>
      <w:r>
        <w:rPr>
          <w:rFonts w:hint="eastAsia" w:ascii="仿宋" w:hAnsi="仿宋" w:eastAsia="仿宋" w:cs="宋体"/>
          <w:kern w:val="0"/>
          <w:sz w:val="30"/>
          <w:szCs w:val="30"/>
        </w:rPr>
        <w:t>“金课”背景下的大学</w:t>
      </w:r>
      <w:r>
        <w:rPr>
          <w:rFonts w:hint="eastAsia" w:ascii="仿宋" w:hAnsi="仿宋" w:eastAsia="仿宋" w:cs="宋体"/>
          <w:kern w:val="0"/>
          <w:sz w:val="30"/>
          <w:szCs w:val="30"/>
          <w:lang w:val="en-US" w:eastAsia="zh-CN"/>
        </w:rPr>
        <w:t>XX</w:t>
      </w:r>
      <w:r>
        <w:rPr>
          <w:rFonts w:hint="eastAsia" w:ascii="仿宋" w:hAnsi="仿宋" w:eastAsia="仿宋" w:cs="宋体"/>
          <w:kern w:val="0"/>
          <w:sz w:val="30"/>
          <w:szCs w:val="30"/>
        </w:rPr>
        <w:t>课程思政建设研究</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ZX6.</w:t>
      </w:r>
      <w:r>
        <w:rPr>
          <w:rFonts w:hint="eastAsia" w:ascii="仿宋" w:hAnsi="仿宋" w:eastAsia="仿宋" w:cs="宋体"/>
          <w:kern w:val="0"/>
          <w:sz w:val="30"/>
          <w:szCs w:val="30"/>
        </w:rPr>
        <w:t>课程思政理念下</w:t>
      </w:r>
      <w:r>
        <w:rPr>
          <w:rFonts w:hint="eastAsia" w:ascii="仿宋" w:hAnsi="仿宋" w:eastAsia="仿宋"/>
          <w:kern w:val="0"/>
          <w:sz w:val="30"/>
          <w:szCs w:val="30"/>
          <w:lang w:val="en-US" w:eastAsia="zh-CN"/>
        </w:rPr>
        <w:t>XX</w:t>
      </w:r>
      <w:r>
        <w:rPr>
          <w:rFonts w:hint="eastAsia" w:ascii="仿宋" w:hAnsi="仿宋" w:eastAsia="仿宋" w:cs="宋体"/>
          <w:kern w:val="0"/>
          <w:sz w:val="30"/>
          <w:szCs w:val="30"/>
        </w:rPr>
        <w:t>类</w:t>
      </w:r>
      <w:r>
        <w:rPr>
          <w:rFonts w:hint="eastAsia" w:ascii="仿宋" w:hAnsi="仿宋" w:eastAsia="仿宋" w:cs="宋体"/>
          <w:kern w:val="0"/>
          <w:sz w:val="30"/>
          <w:szCs w:val="30"/>
          <w:lang w:val="en-US" w:eastAsia="zh-CN"/>
        </w:rPr>
        <w:t>专业“</w:t>
      </w:r>
      <w:r>
        <w:rPr>
          <w:rFonts w:hint="eastAsia" w:ascii="仿宋" w:hAnsi="仿宋" w:eastAsia="仿宋" w:cs="宋体"/>
          <w:kern w:val="0"/>
          <w:sz w:val="30"/>
          <w:szCs w:val="30"/>
        </w:rPr>
        <w:t>三全育人</w:t>
      </w:r>
      <w:r>
        <w:rPr>
          <w:rFonts w:hint="eastAsia" w:ascii="仿宋" w:hAnsi="仿宋" w:eastAsia="仿宋" w:cs="宋体"/>
          <w:kern w:val="0"/>
          <w:sz w:val="30"/>
          <w:szCs w:val="30"/>
          <w:lang w:val="en-US" w:eastAsia="zh-CN"/>
        </w:rPr>
        <w:t>”体系</w:t>
      </w:r>
      <w:r>
        <w:rPr>
          <w:rFonts w:hint="eastAsia" w:ascii="仿宋" w:hAnsi="仿宋" w:eastAsia="仿宋" w:cs="宋体"/>
          <w:kern w:val="0"/>
          <w:sz w:val="30"/>
          <w:szCs w:val="30"/>
        </w:rPr>
        <w:t>研究</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ZX7.</w:t>
      </w:r>
      <w:r>
        <w:rPr>
          <w:rFonts w:hint="eastAsia" w:ascii="仿宋" w:hAnsi="仿宋" w:eastAsia="仿宋" w:cs="宋体"/>
          <w:kern w:val="0"/>
          <w:sz w:val="30"/>
          <w:szCs w:val="30"/>
        </w:rPr>
        <w:t>课程思政在</w:t>
      </w:r>
      <w:r>
        <w:rPr>
          <w:rFonts w:hint="eastAsia" w:ascii="仿宋" w:hAnsi="仿宋" w:eastAsia="仿宋" w:cs="宋体"/>
          <w:kern w:val="0"/>
          <w:sz w:val="30"/>
          <w:szCs w:val="30"/>
          <w:lang w:val="en-US" w:eastAsia="zh-CN"/>
        </w:rPr>
        <w:t>高校XX</w:t>
      </w:r>
      <w:r>
        <w:rPr>
          <w:rFonts w:hint="eastAsia" w:ascii="仿宋" w:hAnsi="仿宋" w:eastAsia="仿宋" w:cs="宋体"/>
          <w:kern w:val="0"/>
          <w:sz w:val="30"/>
          <w:szCs w:val="30"/>
        </w:rPr>
        <w:t>专业群建设中的探索与实践</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ZX8.应用型大学</w:t>
      </w:r>
      <w:r>
        <w:rPr>
          <w:rFonts w:hint="eastAsia" w:ascii="仿宋" w:hAnsi="仿宋" w:eastAsia="仿宋" w:cs="宋体"/>
          <w:kern w:val="0"/>
          <w:sz w:val="30"/>
          <w:szCs w:val="30"/>
        </w:rPr>
        <w:t>“课程思政”</w:t>
      </w:r>
      <w:r>
        <w:rPr>
          <w:rFonts w:hint="eastAsia" w:ascii="仿宋" w:hAnsi="仿宋" w:eastAsia="仿宋" w:cs="宋体"/>
          <w:kern w:val="0"/>
          <w:sz w:val="30"/>
          <w:szCs w:val="30"/>
          <w:lang w:val="en-US" w:eastAsia="zh-CN"/>
        </w:rPr>
        <w:t>教学</w:t>
      </w:r>
      <w:r>
        <w:rPr>
          <w:rFonts w:hint="eastAsia" w:ascii="仿宋" w:hAnsi="仿宋" w:eastAsia="仿宋" w:cs="宋体"/>
          <w:kern w:val="0"/>
          <w:sz w:val="30"/>
          <w:szCs w:val="30"/>
        </w:rPr>
        <w:t>改革模式研究</w:t>
      </w:r>
    </w:p>
    <w:p>
      <w:pPr>
        <w:numPr>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ZX9.</w:t>
      </w:r>
      <w:r>
        <w:rPr>
          <w:rFonts w:hint="eastAsia" w:ascii="仿宋" w:hAnsi="仿宋" w:eastAsia="仿宋" w:cs="宋体"/>
          <w:kern w:val="0"/>
          <w:sz w:val="30"/>
          <w:szCs w:val="30"/>
        </w:rPr>
        <w:t>“课程思政”融入</w:t>
      </w:r>
      <w:r>
        <w:rPr>
          <w:rFonts w:hint="eastAsia" w:ascii="仿宋" w:hAnsi="仿宋" w:eastAsia="仿宋" w:cs="宋体"/>
          <w:kern w:val="0"/>
          <w:sz w:val="30"/>
          <w:szCs w:val="30"/>
          <w:lang w:val="en-US" w:eastAsia="zh-CN"/>
        </w:rPr>
        <w:t>XX</w:t>
      </w:r>
      <w:r>
        <w:rPr>
          <w:rFonts w:hint="eastAsia" w:ascii="仿宋" w:hAnsi="仿宋" w:eastAsia="仿宋" w:cs="宋体"/>
          <w:kern w:val="0"/>
          <w:sz w:val="30"/>
          <w:szCs w:val="30"/>
        </w:rPr>
        <w:t>课程教学路径研究</w:t>
      </w:r>
    </w:p>
    <w:p>
      <w:pPr>
        <w:numPr>
          <w:ilvl w:val="0"/>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ZX10.</w:t>
      </w:r>
      <w:r>
        <w:rPr>
          <w:rFonts w:hint="eastAsia" w:ascii="仿宋" w:hAnsi="仿宋" w:eastAsia="仿宋" w:cs="宋体"/>
          <w:kern w:val="0"/>
          <w:sz w:val="30"/>
          <w:szCs w:val="30"/>
        </w:rPr>
        <w:t>中华</w:t>
      </w:r>
      <w:r>
        <w:rPr>
          <w:rFonts w:ascii="仿宋" w:hAnsi="仿宋" w:eastAsia="仿宋" w:cs="宋体"/>
          <w:kern w:val="0"/>
          <w:sz w:val="30"/>
          <w:szCs w:val="30"/>
        </w:rPr>
        <w:t>文化</w:t>
      </w:r>
      <w:r>
        <w:rPr>
          <w:rFonts w:hint="eastAsia" w:ascii="仿宋" w:hAnsi="仿宋" w:eastAsia="仿宋" w:cs="宋体"/>
          <w:kern w:val="0"/>
          <w:sz w:val="30"/>
          <w:szCs w:val="30"/>
        </w:rPr>
        <w:t>融入</w:t>
      </w:r>
      <w:r>
        <w:rPr>
          <w:rFonts w:hint="eastAsia" w:ascii="仿宋" w:hAnsi="仿宋" w:eastAsia="仿宋"/>
          <w:kern w:val="0"/>
          <w:sz w:val="30"/>
          <w:szCs w:val="30"/>
          <w:lang w:val="en-US" w:eastAsia="zh-CN"/>
        </w:rPr>
        <w:t>XX专业</w:t>
      </w:r>
      <w:r>
        <w:rPr>
          <w:rFonts w:hint="eastAsia" w:ascii="仿宋" w:hAnsi="仿宋" w:eastAsia="仿宋" w:cs="宋体"/>
          <w:kern w:val="0"/>
          <w:sz w:val="30"/>
          <w:szCs w:val="30"/>
        </w:rPr>
        <w:t>教学实践研究</w:t>
      </w:r>
    </w:p>
    <w:p>
      <w:pPr>
        <w:numPr>
          <w:ilvl w:val="0"/>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ZX11.</w:t>
      </w:r>
      <w:r>
        <w:rPr>
          <w:rFonts w:hint="eastAsia" w:ascii="仿宋" w:hAnsi="仿宋" w:eastAsia="仿宋" w:cs="宋体"/>
          <w:kern w:val="0"/>
          <w:sz w:val="30"/>
          <w:szCs w:val="30"/>
        </w:rPr>
        <w:t>课程思政融入高校</w:t>
      </w:r>
      <w:r>
        <w:rPr>
          <w:rFonts w:hint="eastAsia" w:ascii="仿宋" w:hAnsi="仿宋" w:eastAsia="仿宋" w:cs="宋体"/>
          <w:kern w:val="0"/>
          <w:sz w:val="30"/>
          <w:szCs w:val="30"/>
          <w:lang w:val="en-US" w:eastAsia="zh-CN"/>
        </w:rPr>
        <w:t>XX</w:t>
      </w:r>
      <w:r>
        <w:rPr>
          <w:rFonts w:hint="eastAsia" w:ascii="仿宋" w:hAnsi="仿宋" w:eastAsia="仿宋" w:cs="宋体"/>
          <w:kern w:val="0"/>
          <w:sz w:val="30"/>
          <w:szCs w:val="30"/>
        </w:rPr>
        <w:t>慕课</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在线开发课程</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建设研究</w:t>
      </w:r>
    </w:p>
    <w:p>
      <w:pPr>
        <w:numPr>
          <w:ilvl w:val="0"/>
          <w:numId w:val="0"/>
        </w:numPr>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ZX12.</w:t>
      </w:r>
      <w:r>
        <w:rPr>
          <w:rFonts w:hint="eastAsia" w:ascii="仿宋" w:hAnsi="仿宋" w:eastAsia="仿宋"/>
          <w:kern w:val="0"/>
          <w:sz w:val="30"/>
          <w:szCs w:val="30"/>
          <w:lang w:val="en-US" w:eastAsia="zh-CN"/>
        </w:rPr>
        <w:t>基于信息技术的XX专业“课程思政”建设路径研究</w:t>
      </w:r>
    </w:p>
    <w:p>
      <w:pPr>
        <w:numPr>
          <w:ilvl w:val="0"/>
          <w:numId w:val="0"/>
        </w:numPr>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ZX13.</w:t>
      </w:r>
      <w:r>
        <w:rPr>
          <w:rFonts w:hint="eastAsia" w:ascii="仿宋" w:hAnsi="仿宋" w:eastAsia="仿宋" w:cs="宋体"/>
          <w:kern w:val="0"/>
          <w:sz w:val="30"/>
          <w:szCs w:val="30"/>
        </w:rPr>
        <w:t>课程思政在</w:t>
      </w:r>
      <w:r>
        <w:rPr>
          <w:rFonts w:hint="eastAsia" w:ascii="仿宋" w:hAnsi="仿宋" w:eastAsia="仿宋" w:cs="宋体"/>
          <w:kern w:val="0"/>
          <w:sz w:val="30"/>
          <w:szCs w:val="30"/>
          <w:lang w:val="en-US" w:eastAsia="zh-CN"/>
        </w:rPr>
        <w:t>XX</w:t>
      </w:r>
      <w:r>
        <w:rPr>
          <w:rFonts w:hint="eastAsia" w:ascii="仿宋" w:hAnsi="仿宋" w:eastAsia="仿宋" w:cs="宋体"/>
          <w:kern w:val="0"/>
          <w:sz w:val="30"/>
          <w:szCs w:val="30"/>
        </w:rPr>
        <w:t>教材建设中的融入研究</w:t>
      </w:r>
    </w:p>
    <w:p>
      <w:pPr>
        <w:numPr>
          <w:ilvl w:val="0"/>
          <w:numId w:val="0"/>
        </w:numPr>
        <w:ind w:leftChars="0"/>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ZX14.</w:t>
      </w:r>
      <w:r>
        <w:rPr>
          <w:rFonts w:hint="eastAsia" w:ascii="仿宋" w:hAnsi="仿宋" w:eastAsia="仿宋" w:cs="宋体"/>
          <w:kern w:val="0"/>
          <w:sz w:val="30"/>
          <w:szCs w:val="30"/>
        </w:rPr>
        <w:t>新时代高校教师课程思政能力提升路径研</w:t>
      </w:r>
      <w:r>
        <w:rPr>
          <w:rFonts w:hint="eastAsia" w:ascii="仿宋" w:hAnsi="仿宋" w:eastAsia="仿宋" w:cs="宋体"/>
          <w:kern w:val="0"/>
          <w:sz w:val="30"/>
          <w:szCs w:val="30"/>
          <w:lang w:val="en-US" w:eastAsia="zh-CN"/>
        </w:rPr>
        <w:t>究</w:t>
      </w:r>
    </w:p>
    <w:p>
      <w:pPr>
        <w:numPr>
          <w:ilvl w:val="0"/>
          <w:numId w:val="0"/>
        </w:numPr>
        <w:ind w:leftChars="0"/>
        <w:rPr>
          <w:rFonts w:hint="eastAsia" w:ascii="仿宋" w:hAnsi="仿宋" w:eastAsia="仿宋"/>
          <w:kern w:val="0"/>
          <w:sz w:val="30"/>
          <w:szCs w:val="30"/>
        </w:rPr>
      </w:pPr>
      <w:r>
        <w:rPr>
          <w:rFonts w:hint="eastAsia" w:ascii="仿宋" w:hAnsi="仿宋" w:eastAsia="仿宋" w:cs="宋体"/>
          <w:kern w:val="0"/>
          <w:sz w:val="30"/>
          <w:szCs w:val="30"/>
          <w:lang w:val="en-US" w:eastAsia="zh-CN"/>
        </w:rPr>
        <w:t>ZX15.</w:t>
      </w:r>
      <w:r>
        <w:rPr>
          <w:rFonts w:hint="eastAsia" w:ascii="仿宋" w:hAnsi="仿宋" w:eastAsia="仿宋"/>
          <w:kern w:val="0"/>
          <w:sz w:val="30"/>
          <w:szCs w:val="30"/>
        </w:rPr>
        <w:t>高校课程思政教师培训体系研究</w:t>
      </w:r>
    </w:p>
    <w:p>
      <w:pPr>
        <w:numPr>
          <w:ilvl w:val="0"/>
          <w:numId w:val="0"/>
        </w:numPr>
        <w:ind w:leftChars="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ZX16.应用型大学思想政治工作系统化建设理论与实践研究</w:t>
      </w:r>
    </w:p>
    <w:p>
      <w:pPr>
        <w:numPr>
          <w:ilvl w:val="0"/>
          <w:numId w:val="0"/>
        </w:numPr>
        <w:ind w:leftChars="0"/>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ZX17.其它相关选题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61"/>
    <w:rsid w:val="00570643"/>
    <w:rsid w:val="00A7209E"/>
    <w:rsid w:val="00D27761"/>
    <w:rsid w:val="0C8C3E1D"/>
    <w:rsid w:val="1E9728B3"/>
    <w:rsid w:val="204C27DE"/>
    <w:rsid w:val="3C047540"/>
    <w:rsid w:val="405925C3"/>
    <w:rsid w:val="541F0835"/>
    <w:rsid w:val="65624A4E"/>
    <w:rsid w:val="687B4DE3"/>
    <w:rsid w:val="6E92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864</Characters>
  <Lines>7</Lines>
  <Paragraphs>2</Paragraphs>
  <TotalTime>5</TotalTime>
  <ScaleCrop>false</ScaleCrop>
  <LinksUpToDate>false</LinksUpToDate>
  <CharactersWithSpaces>1013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2020-07-09T02:10:00Z</dcterms:created>
  <dc:creator>rong</dc:creator>
  <cp:lastModifiedBy>唐华</cp:lastModifiedBy>
  <dcterms:modified xsi:type="dcterms:W3CDTF">2020-11-04T02:56:33Z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